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19DF4" w14:textId="77777777" w:rsidR="0050225C" w:rsidRPr="0037779E" w:rsidRDefault="0050225C" w:rsidP="0050225C">
      <w:pPr>
        <w:spacing w:before="100" w:beforeAutospacing="1" w:after="100" w:afterAutospacing="1"/>
        <w:jc w:val="center"/>
        <w:rPr>
          <w:rFonts w:ascii="Calibri" w:eastAsia="Times New Roman" w:hAnsi="Calibri" w:cs="Calibri"/>
          <w:b/>
          <w:bCs/>
          <w:kern w:val="0"/>
          <w:u w:val="single"/>
          <w:lang w:val="nl-BE" w:eastAsia="nl-NL"/>
          <w14:ligatures w14:val="none"/>
        </w:rPr>
      </w:pPr>
      <w:r w:rsidRPr="0037779E">
        <w:rPr>
          <w:rFonts w:ascii="Calibri" w:eastAsia="Times New Roman" w:hAnsi="Calibri" w:cs="Calibri"/>
          <w:b/>
          <w:bCs/>
          <w:kern w:val="0"/>
          <w:u w:val="single"/>
          <w:lang w:val="nl-BE" w:eastAsia="nl-NL"/>
          <w14:ligatures w14:val="none"/>
        </w:rPr>
        <w:t>Datenschutzrichtlinie – The International Academy of Osteopathy vzw (IAO)</w:t>
      </w:r>
    </w:p>
    <w:p w14:paraId="63C55FD9"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Letzte Aktualisierung: 07.05.25</w:t>
      </w:r>
    </w:p>
    <w:p w14:paraId="25FAE93E"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Die International Academy of Osteopathy vzw (nachfolgend: "IAO") misst dem Schutz Ihrer Privatsphäre und personenbezogenen Daten große Bedeutung bei. Wir verarbeiten Ihre Daten in Übereinstimmung mit den geltenden Vorschriften, einschließlich der Datenschutz-Grundverordnung (EU 2016/679) ("DSGVO") und den belgischen Ausführungsgesetzen.</w:t>
      </w:r>
    </w:p>
    <w:p w14:paraId="25D2A819"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694E13FF">
          <v:rect id="_x0000_i1036" alt="" style="width:452.25pt;height:.05pt;mso-width-percent:0;mso-height-percent:0;mso-width-percent:0;mso-height-percent:0" o:hrpct="997" o:hralign="center" o:hrstd="t" o:hr="t" fillcolor="#a0a0a0" stroked="f"/>
        </w:pict>
      </w:r>
    </w:p>
    <w:p w14:paraId="1D877FE1"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1. Wer sind wir?</w:t>
      </w:r>
    </w:p>
    <w:p w14:paraId="7241A870"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IAO ist eine gemeinnützige Vereinigung nach belgischem Recht mit Sitz in Bollebergen 2B Bus 15, 9052 Gent, eingetragen in der ZDU unter der Nummer 0459.285.397. Wir handeln als Verantwortlicher im Sinne der DSGVO.</w:t>
      </w:r>
    </w:p>
    <w:p w14:paraId="5BE7B863"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73621080">
          <v:rect id="_x0000_i1035" alt="" style="width:452.25pt;height:.05pt;mso-width-percent:0;mso-height-percent:0;mso-width-percent:0;mso-height-percent:0" o:hrpct="997" o:hralign="center" o:hrstd="t" o:hr="t" fillcolor="#a0a0a0" stroked="f"/>
        </w:pict>
      </w:r>
    </w:p>
    <w:p w14:paraId="639996CA"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2. Von wem erheben wir personenbezogene Daten?</w:t>
      </w:r>
    </w:p>
    <w:p w14:paraId="163AA1A5"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Wir verarbeiten personenbezogene Daten von:</w:t>
      </w:r>
    </w:p>
    <w:p w14:paraId="6257FDBF" w14:textId="1CCA346B" w:rsidR="0050225C" w:rsidRPr="0037779E" w:rsidRDefault="0050225C" w:rsidP="0050225C">
      <w:pPr>
        <w:numPr>
          <w:ilvl w:val="0"/>
          <w:numId w:val="1"/>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Studierenden;</w:t>
      </w:r>
    </w:p>
    <w:p w14:paraId="64AE7B2D" w14:textId="14499FD3" w:rsidR="0050225C" w:rsidRPr="0037779E" w:rsidRDefault="0050225C" w:rsidP="0050225C">
      <w:pPr>
        <w:numPr>
          <w:ilvl w:val="0"/>
          <w:numId w:val="1"/>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Studieninteressierten (einschließlich Informationsanfragenden und Teilnehmenden an Tagen der offenen Tür);</w:t>
      </w:r>
    </w:p>
    <w:p w14:paraId="14B851AE" w14:textId="678528E8" w:rsidR="0050225C" w:rsidRPr="0037779E" w:rsidRDefault="0050225C" w:rsidP="0050225C">
      <w:pPr>
        <w:numPr>
          <w:ilvl w:val="0"/>
          <w:numId w:val="1"/>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Dozent:innen, Assistent:innen, Mitarbeitenden;</w:t>
      </w:r>
    </w:p>
    <w:p w14:paraId="7E223C00" w14:textId="7A7F4284" w:rsidR="0050225C" w:rsidRPr="0037779E" w:rsidRDefault="0050225C" w:rsidP="0050225C">
      <w:pPr>
        <w:numPr>
          <w:ilvl w:val="0"/>
          <w:numId w:val="1"/>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Besuchenden unserer Website;</w:t>
      </w:r>
    </w:p>
    <w:p w14:paraId="0264CA42" w14:textId="7F27B3EA" w:rsidR="0050225C" w:rsidRPr="0037779E" w:rsidRDefault="0050225C" w:rsidP="0050225C">
      <w:pPr>
        <w:numPr>
          <w:ilvl w:val="0"/>
          <w:numId w:val="1"/>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Personen, die uns ihre Daten auf andere Weise mitteilen.</w:t>
      </w:r>
    </w:p>
    <w:p w14:paraId="6FAFFBFF"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141FE9CD">
          <v:rect id="_x0000_i1034" alt="" style="width:452.25pt;height:.05pt;mso-width-percent:0;mso-height-percent:0;mso-width-percent:0;mso-height-percent:0" o:hrpct="997" o:hralign="center" o:hrstd="t" o:hr="t" fillcolor="#a0a0a0" stroked="f"/>
        </w:pict>
      </w:r>
    </w:p>
    <w:p w14:paraId="4D63646B"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3. Welche personenbezogenen Daten verarbeiten wir?</w:t>
      </w:r>
    </w:p>
    <w:p w14:paraId="79103429"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Wir verarbeiten nur personenbezogene Daten, die für unsere Zwecke relevant sind:</w:t>
      </w:r>
    </w:p>
    <w:p w14:paraId="7DADFA2F" w14:textId="77777777" w:rsidR="0050225C" w:rsidRPr="0037779E" w:rsidRDefault="0050225C" w:rsidP="0050225C">
      <w:pPr>
        <w:spacing w:before="100" w:beforeAutospacing="1" w:after="100" w:afterAutospacing="1"/>
        <w:outlineLvl w:val="2"/>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Identifikations- und Kontaktdaten</w:t>
      </w:r>
    </w:p>
    <w:p w14:paraId="1663CF7E" w14:textId="312E22DA" w:rsidR="0050225C" w:rsidRPr="0037779E" w:rsidRDefault="0050225C" w:rsidP="0050225C">
      <w:pPr>
        <w:numPr>
          <w:ilvl w:val="0"/>
          <w:numId w:val="2"/>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Name, Adresse, Telefonnummer, E-Mail-Adresse;</w:t>
      </w:r>
    </w:p>
    <w:p w14:paraId="0E1BD657" w14:textId="77777777" w:rsidR="0050225C" w:rsidRPr="0037779E" w:rsidRDefault="0050225C" w:rsidP="0050225C">
      <w:pPr>
        <w:spacing w:before="100" w:beforeAutospacing="1" w:after="100" w:afterAutospacing="1"/>
        <w:outlineLvl w:val="2"/>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Elektronische Identifikation</w:t>
      </w:r>
    </w:p>
    <w:p w14:paraId="5CFA789B" w14:textId="51FBCF00" w:rsidR="0050225C" w:rsidRPr="0037779E" w:rsidRDefault="0050225C" w:rsidP="0050225C">
      <w:pPr>
        <w:numPr>
          <w:ilvl w:val="0"/>
          <w:numId w:val="3"/>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IP-Adresse, Informationen aus Cookies (siehe unsere Cookie-Richtlinie);</w:t>
      </w:r>
    </w:p>
    <w:p w14:paraId="0FF1CA92" w14:textId="77777777" w:rsidR="0050225C" w:rsidRPr="0037779E" w:rsidRDefault="0050225C" w:rsidP="0050225C">
      <w:pPr>
        <w:spacing w:before="100" w:beforeAutospacing="1" w:after="100" w:afterAutospacing="1"/>
        <w:outlineLvl w:val="2"/>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Finanzdaten</w:t>
      </w:r>
    </w:p>
    <w:p w14:paraId="49F50AF8" w14:textId="4441099E" w:rsidR="0050225C" w:rsidRPr="0037779E" w:rsidRDefault="0050225C" w:rsidP="0050225C">
      <w:pPr>
        <w:numPr>
          <w:ilvl w:val="0"/>
          <w:numId w:val="4"/>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Bankverbindung;</w:t>
      </w:r>
    </w:p>
    <w:p w14:paraId="58B2B451" w14:textId="0E1ACB57" w:rsidR="0050225C" w:rsidRPr="0037779E" w:rsidRDefault="0050225C" w:rsidP="0050225C">
      <w:pPr>
        <w:numPr>
          <w:ilvl w:val="0"/>
          <w:numId w:val="4"/>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Zahlungshistorie.</w:t>
      </w:r>
    </w:p>
    <w:p w14:paraId="5ABC7AAA" w14:textId="77777777" w:rsidR="0050225C" w:rsidRPr="0037779E" w:rsidRDefault="0050225C" w:rsidP="0050225C">
      <w:pPr>
        <w:spacing w:before="100" w:beforeAutospacing="1" w:after="100" w:afterAutospacing="1"/>
        <w:outlineLvl w:val="2"/>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lastRenderedPageBreak/>
        <w:t>Personenbezogene Merkmale</w:t>
      </w:r>
    </w:p>
    <w:p w14:paraId="0BBAB389" w14:textId="34F79363" w:rsidR="0050225C" w:rsidRPr="0037779E" w:rsidRDefault="0050225C" w:rsidP="0050225C">
      <w:pPr>
        <w:numPr>
          <w:ilvl w:val="0"/>
          <w:numId w:val="5"/>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Geschlecht, Geburtsdatum, Nationalität;</w:t>
      </w:r>
    </w:p>
    <w:p w14:paraId="14865834" w14:textId="77777777" w:rsidR="0050225C" w:rsidRPr="0037779E" w:rsidRDefault="0050225C" w:rsidP="0050225C">
      <w:pPr>
        <w:spacing w:before="100" w:beforeAutospacing="1" w:after="100" w:afterAutospacing="1"/>
        <w:outlineLvl w:val="2"/>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Ausbildung und Beruf</w:t>
      </w:r>
    </w:p>
    <w:p w14:paraId="00F276AC" w14:textId="18DDFB15" w:rsidR="0050225C" w:rsidRPr="0037779E" w:rsidRDefault="0050225C" w:rsidP="0050225C">
      <w:pPr>
        <w:numPr>
          <w:ilvl w:val="0"/>
          <w:numId w:val="6"/>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Berufsbezogene Daten, Abschlüsse;</w:t>
      </w:r>
    </w:p>
    <w:p w14:paraId="70BF454D" w14:textId="77777777" w:rsidR="0050225C" w:rsidRPr="0037779E" w:rsidRDefault="0050225C" w:rsidP="0050225C">
      <w:pPr>
        <w:spacing w:before="100" w:beforeAutospacing="1" w:after="100" w:afterAutospacing="1"/>
        <w:outlineLvl w:val="2"/>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Sonstige Daten</w:t>
      </w:r>
    </w:p>
    <w:p w14:paraId="74D28A3D" w14:textId="16F61E5C" w:rsidR="0050225C" w:rsidRPr="0037779E" w:rsidRDefault="0050225C" w:rsidP="0050225C">
      <w:pPr>
        <w:numPr>
          <w:ilvl w:val="0"/>
          <w:numId w:val="7"/>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Andere Informationen, die Sie uns freiwillig mitteilen.</w:t>
      </w:r>
    </w:p>
    <w:p w14:paraId="4C0E47B6"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Wir geben klar an, welche Daten verpflichtend und welche optional sind.</w:t>
      </w:r>
    </w:p>
    <w:p w14:paraId="5AE1ED34"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27591525">
          <v:rect id="_x0000_i1033" alt="" style="width:452.25pt;height:.05pt;mso-width-percent:0;mso-height-percent:0;mso-width-percent:0;mso-height-percent:0" o:hrpct="997" o:hralign="center" o:hrstd="t" o:hr="t" fillcolor="#a0a0a0" stroked="f"/>
        </w:pict>
      </w:r>
    </w:p>
    <w:p w14:paraId="2855C6CC"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4. Zwecke und Rechtsgrundlagen der Verarbeitung</w:t>
      </w:r>
    </w:p>
    <w:p w14:paraId="7DB850F4"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Wir verarbeiten Ihre Daten zu folgenden Zwecken:</w:t>
      </w:r>
    </w:p>
    <w:p w14:paraId="2306A078" w14:textId="7AF77F11" w:rsidR="0050225C" w:rsidRPr="0037779E" w:rsidRDefault="0050225C" w:rsidP="0050225C">
      <w:pPr>
        <w:numPr>
          <w:ilvl w:val="0"/>
          <w:numId w:val="8"/>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Erfüllung eines Vertrags (z. B. Einschreibung, Zugang zur Lernplattform);</w:t>
      </w:r>
    </w:p>
    <w:p w14:paraId="5046F0C9" w14:textId="03D2B29B" w:rsidR="0050225C" w:rsidRPr="0037779E" w:rsidRDefault="0050225C" w:rsidP="0050225C">
      <w:pPr>
        <w:numPr>
          <w:ilvl w:val="0"/>
          <w:numId w:val="8"/>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Verwaltung und Optimierung unserer Website und Dienstleistungen;</w:t>
      </w:r>
    </w:p>
    <w:p w14:paraId="4C903D04" w14:textId="451A8859" w:rsidR="0050225C" w:rsidRPr="0037779E" w:rsidRDefault="0050225C" w:rsidP="0050225C">
      <w:pPr>
        <w:numPr>
          <w:ilvl w:val="0"/>
          <w:numId w:val="8"/>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Marketingzwecke (z. B. Newsletter, nur mit Ihrer Zustimmung);</w:t>
      </w:r>
    </w:p>
    <w:p w14:paraId="54818ECE" w14:textId="25EDA656" w:rsidR="0050225C" w:rsidRPr="0037779E" w:rsidRDefault="0050225C" w:rsidP="0050225C">
      <w:pPr>
        <w:numPr>
          <w:ilvl w:val="0"/>
          <w:numId w:val="8"/>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Wahrung unserer berechtigten Interessen (z. B. Beantwortung von Anfragen, Werbung).</w:t>
      </w:r>
    </w:p>
    <w:p w14:paraId="09505233"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Die Rechtsgrundlage hängt vom jeweiligen Zweck ab:</w:t>
      </w:r>
    </w:p>
    <w:p w14:paraId="696E2E70" w14:textId="2912E937" w:rsidR="0050225C" w:rsidRPr="0037779E" w:rsidRDefault="0050225C" w:rsidP="0050225C">
      <w:pPr>
        <w:numPr>
          <w:ilvl w:val="0"/>
          <w:numId w:val="9"/>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b/>
          <w:bCs/>
          <w:kern w:val="0"/>
          <w:lang w:val="nl-BE" w:eastAsia="nl-NL"/>
          <w14:ligatures w14:val="none"/>
        </w:rPr>
        <w:t>Vertrag</w:t>
      </w:r>
      <w:r w:rsidRPr="0037779E">
        <w:rPr>
          <w:rFonts w:ascii="Calibri" w:eastAsia="Times New Roman" w:hAnsi="Calibri" w:cs="Calibri"/>
          <w:kern w:val="0"/>
          <w:lang w:val="nl-BE" w:eastAsia="nl-NL"/>
          <w14:ligatures w14:val="none"/>
        </w:rPr>
        <w:t>: für Bildung und Zugang zur eCampus-Plattform (HUB);</w:t>
      </w:r>
    </w:p>
    <w:p w14:paraId="42F87C91" w14:textId="5589B0C1" w:rsidR="0050225C" w:rsidRPr="0037779E" w:rsidRDefault="0050225C" w:rsidP="0050225C">
      <w:pPr>
        <w:numPr>
          <w:ilvl w:val="0"/>
          <w:numId w:val="9"/>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b/>
          <w:bCs/>
          <w:kern w:val="0"/>
          <w:lang w:val="nl-BE" w:eastAsia="nl-NL"/>
          <w14:ligatures w14:val="none"/>
        </w:rPr>
        <w:t>Einwilligung</w:t>
      </w:r>
      <w:r w:rsidRPr="0037779E">
        <w:rPr>
          <w:rFonts w:ascii="Calibri" w:eastAsia="Times New Roman" w:hAnsi="Calibri" w:cs="Calibri"/>
          <w:kern w:val="0"/>
          <w:lang w:val="nl-BE" w:eastAsia="nl-NL"/>
          <w14:ligatures w14:val="none"/>
        </w:rPr>
        <w:t>: für elektronische Newsletter (opt-in, jederzeit widerrufbar);</w:t>
      </w:r>
    </w:p>
    <w:p w14:paraId="51CFA682" w14:textId="1E4ECAC9" w:rsidR="0050225C" w:rsidRPr="0037779E" w:rsidRDefault="0050225C" w:rsidP="0050225C">
      <w:pPr>
        <w:numPr>
          <w:ilvl w:val="0"/>
          <w:numId w:val="9"/>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b/>
          <w:bCs/>
          <w:kern w:val="0"/>
          <w:lang w:val="nl-BE" w:eastAsia="nl-NL"/>
          <w14:ligatures w14:val="none"/>
        </w:rPr>
        <w:t>Berechtigtes Interesse</w:t>
      </w:r>
      <w:r w:rsidRPr="0037779E">
        <w:rPr>
          <w:rFonts w:ascii="Calibri" w:eastAsia="Times New Roman" w:hAnsi="Calibri" w:cs="Calibri"/>
          <w:kern w:val="0"/>
          <w:lang w:val="nl-BE" w:eastAsia="nl-NL"/>
          <w14:ligatures w14:val="none"/>
        </w:rPr>
        <w:t>: für allgemeine Kommunikation, Werbung und Kundenbetreuung.</w:t>
      </w:r>
    </w:p>
    <w:p w14:paraId="2633AF48"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1F8D04B6">
          <v:rect id="_x0000_i1032" alt="" style="width:452.25pt;height:.05pt;mso-width-percent:0;mso-height-percent:0;mso-width-percent:0;mso-height-percent:0" o:hrpct="997" o:hralign="center" o:hrstd="t" o:hr="t" fillcolor="#a0a0a0" stroked="f"/>
        </w:pict>
      </w:r>
    </w:p>
    <w:p w14:paraId="27D81FC5"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5. Mit wem teilen wir Ihre Daten?</w:t>
      </w:r>
    </w:p>
    <w:p w14:paraId="29478E67"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Ihre Daten können weitergegeben werden an:</w:t>
      </w:r>
    </w:p>
    <w:p w14:paraId="392EC3FC" w14:textId="4FC63F5C" w:rsidR="0050225C" w:rsidRPr="0037779E" w:rsidRDefault="0050225C" w:rsidP="0050225C">
      <w:pPr>
        <w:numPr>
          <w:ilvl w:val="0"/>
          <w:numId w:val="10"/>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IT-, Marketing- und Buchhaltungsdienstleister (Auftragsverarbeiter);</w:t>
      </w:r>
    </w:p>
    <w:p w14:paraId="522167B9" w14:textId="03798B0F" w:rsidR="0050225C" w:rsidRPr="0037779E" w:rsidRDefault="0050225C" w:rsidP="0050225C">
      <w:pPr>
        <w:numPr>
          <w:ilvl w:val="0"/>
          <w:numId w:val="10"/>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Fachliche Berater:innen (z. B. Anwält:innen, Buchhalter:innen);</w:t>
      </w:r>
    </w:p>
    <w:p w14:paraId="6695017E" w14:textId="68D881BC" w:rsidR="0050225C" w:rsidRPr="0037779E" w:rsidRDefault="0050225C" w:rsidP="0050225C">
      <w:pPr>
        <w:numPr>
          <w:ilvl w:val="0"/>
          <w:numId w:val="10"/>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Buckinghamshire New University (bei Master-Studiengängen);</w:t>
      </w:r>
    </w:p>
    <w:p w14:paraId="7D671E14" w14:textId="54F5E77B" w:rsidR="0050225C" w:rsidRPr="0037779E" w:rsidRDefault="0050225C" w:rsidP="0050225C">
      <w:pPr>
        <w:numPr>
          <w:ilvl w:val="0"/>
          <w:numId w:val="10"/>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Behörden, wenn gesetzlich vorgeschrieben.</w:t>
      </w:r>
    </w:p>
    <w:p w14:paraId="77F9E743"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Bei Übermittlungen außerhalb des EWR sorgen wir für geeignete Schutzmaßnahmen (z. B. EU-Standardvertragsklauseln).</w:t>
      </w:r>
    </w:p>
    <w:p w14:paraId="4929FB3D"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lastRenderedPageBreak/>
        <w:t>Ihre Daten werden niemals ohne Ihre ausdrückliche Zustimmung an Dritte zu Marketingzwecken verkauft oder vermietet.</w:t>
      </w:r>
    </w:p>
    <w:p w14:paraId="6A981D69"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7FFA6C8A">
          <v:rect id="_x0000_i1031" alt="" style="width:452.25pt;height:.05pt;mso-width-percent:0;mso-height-percent:0;mso-width-percent:0;mso-height-percent:0" o:hrpct="997" o:hralign="center" o:hrstd="t" o:hr="t" fillcolor="#a0a0a0" stroked="f"/>
        </w:pict>
      </w:r>
    </w:p>
    <w:p w14:paraId="68AD4592"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6. Speicherfristen</w:t>
      </w:r>
    </w:p>
    <w:p w14:paraId="5A52D89D"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Wir speichern Ihre personenbezogenen Daten nicht länger als erforderlich:</w:t>
      </w:r>
    </w:p>
    <w:p w14:paraId="374CF26D" w14:textId="78BE3FE2" w:rsidR="0050225C" w:rsidRPr="0037779E" w:rsidRDefault="0050225C" w:rsidP="0050225C">
      <w:pPr>
        <w:numPr>
          <w:ilvl w:val="0"/>
          <w:numId w:val="11"/>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Buchhaltungsunterlagen: 10 Jahre (Rechnungen: 7 Jahre);</w:t>
      </w:r>
    </w:p>
    <w:p w14:paraId="1DFD0EF3" w14:textId="35A5B804" w:rsidR="0050225C" w:rsidRPr="0037779E" w:rsidRDefault="0050225C" w:rsidP="0050225C">
      <w:pPr>
        <w:numPr>
          <w:ilvl w:val="0"/>
          <w:numId w:val="11"/>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Ausbildungsbezogene Daten: bis zu 10 Jahre nach Beendigung der Beziehung;</w:t>
      </w:r>
    </w:p>
    <w:p w14:paraId="10334178" w14:textId="31912F1F" w:rsidR="0050225C" w:rsidRPr="0037779E" w:rsidRDefault="0050225C" w:rsidP="0050225C">
      <w:pPr>
        <w:numPr>
          <w:ilvl w:val="0"/>
          <w:numId w:val="11"/>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Daten von Websitebesuchenden: siehe Cookie-Richtlinie.</w:t>
      </w:r>
    </w:p>
    <w:p w14:paraId="19634D1F"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In Ausnahmefällen können Daten länger gespeichert werden, wenn gesetzlich erforderlich oder für rechtliche Zwecke notwendig.</w:t>
      </w:r>
    </w:p>
    <w:p w14:paraId="11925E67"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4522F3B3">
          <v:rect id="_x0000_i1030" alt="" style="width:452.25pt;height:.05pt;mso-width-percent:0;mso-height-percent:0;mso-width-percent:0;mso-height-percent:0" o:hrpct="997" o:hralign="center" o:hrstd="t" o:hr="t" fillcolor="#a0a0a0" stroked="f"/>
        </w:pict>
      </w:r>
    </w:p>
    <w:p w14:paraId="373C5B7A"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7. Wie schützen wir Ihre personenbezogenen Daten?</w:t>
      </w:r>
    </w:p>
    <w:p w14:paraId="218E2ACB"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Wir ergreifen angemessene technische und organisatorische Maßnahmen, u. a.:</w:t>
      </w:r>
    </w:p>
    <w:p w14:paraId="660C6E8F" w14:textId="29C97E8C" w:rsidR="0050225C" w:rsidRPr="0037779E" w:rsidRDefault="0050225C" w:rsidP="0050225C">
      <w:pPr>
        <w:numPr>
          <w:ilvl w:val="0"/>
          <w:numId w:val="12"/>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SSL-Verschlüsselung für HUB-Plattform und Website;</w:t>
      </w:r>
    </w:p>
    <w:p w14:paraId="05FA425D" w14:textId="320882DF" w:rsidR="0050225C" w:rsidRPr="0037779E" w:rsidRDefault="0050225C" w:rsidP="0050225C">
      <w:pPr>
        <w:numPr>
          <w:ilvl w:val="0"/>
          <w:numId w:val="12"/>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Gesicherte Server;</w:t>
      </w:r>
    </w:p>
    <w:p w14:paraId="6CD0982A" w14:textId="0B917FD4" w:rsidR="0050225C" w:rsidRPr="0037779E" w:rsidRDefault="0050225C" w:rsidP="0050225C">
      <w:pPr>
        <w:numPr>
          <w:ilvl w:val="0"/>
          <w:numId w:val="12"/>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Auftragsverarbeitungsverträge mit Dienstleistern;</w:t>
      </w:r>
    </w:p>
    <w:p w14:paraId="196A6DCF" w14:textId="67E1A12F" w:rsidR="0050225C" w:rsidRPr="0037779E" w:rsidRDefault="0050225C" w:rsidP="0050225C">
      <w:pPr>
        <w:numPr>
          <w:ilvl w:val="0"/>
          <w:numId w:val="12"/>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Vertraulichkeitsverpflichtungen für Mitarbeitende und Dozent:innen.</w:t>
      </w:r>
    </w:p>
    <w:p w14:paraId="23035CEB"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68EC06BF">
          <v:rect id="_x0000_i1029" alt="" style="width:452.25pt;height:.05pt;mso-width-percent:0;mso-height-percent:0;mso-width-percent:0;mso-height-percent:0" o:hrpct="997" o:hralign="center" o:hrstd="t" o:hr="t" fillcolor="#a0a0a0" stroked="f"/>
        </w:pict>
      </w:r>
    </w:p>
    <w:p w14:paraId="5310581F"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8. Ihre Rechte</w:t>
      </w:r>
    </w:p>
    <w:p w14:paraId="3511724E"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Sie haben nach der DSGVO folgende Rechte:</w:t>
      </w:r>
    </w:p>
    <w:p w14:paraId="795AFA64" w14:textId="55F1789E" w:rsidR="0050225C" w:rsidRPr="0037779E" w:rsidRDefault="0050225C" w:rsidP="0050225C">
      <w:pPr>
        <w:numPr>
          <w:ilvl w:val="0"/>
          <w:numId w:val="13"/>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Recht auf Auskunft;</w:t>
      </w:r>
    </w:p>
    <w:p w14:paraId="3244C949" w14:textId="2BAD187F" w:rsidR="0050225C" w:rsidRPr="0037779E" w:rsidRDefault="0050225C" w:rsidP="0050225C">
      <w:pPr>
        <w:numPr>
          <w:ilvl w:val="0"/>
          <w:numId w:val="13"/>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Recht auf Berichtigung;</w:t>
      </w:r>
    </w:p>
    <w:p w14:paraId="13EAD235" w14:textId="2A918479" w:rsidR="0050225C" w:rsidRPr="0037779E" w:rsidRDefault="0050225C" w:rsidP="0050225C">
      <w:pPr>
        <w:numPr>
          <w:ilvl w:val="0"/>
          <w:numId w:val="13"/>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Recht auf Löschung;</w:t>
      </w:r>
    </w:p>
    <w:p w14:paraId="328F092E" w14:textId="2B93E29C" w:rsidR="0050225C" w:rsidRPr="0037779E" w:rsidRDefault="0050225C" w:rsidP="0050225C">
      <w:pPr>
        <w:numPr>
          <w:ilvl w:val="0"/>
          <w:numId w:val="13"/>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Recht auf Einschränkung der Verarbeitung;</w:t>
      </w:r>
    </w:p>
    <w:p w14:paraId="345FFFF4" w14:textId="63694D8A" w:rsidR="0050225C" w:rsidRPr="0037779E" w:rsidRDefault="0050225C" w:rsidP="0050225C">
      <w:pPr>
        <w:numPr>
          <w:ilvl w:val="0"/>
          <w:numId w:val="13"/>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Recht auf Datenübertragbarkeit;</w:t>
      </w:r>
    </w:p>
    <w:p w14:paraId="61EB101A" w14:textId="59D0A34A" w:rsidR="0050225C" w:rsidRPr="0037779E" w:rsidRDefault="0050225C" w:rsidP="0050225C">
      <w:pPr>
        <w:numPr>
          <w:ilvl w:val="0"/>
          <w:numId w:val="13"/>
        </w:num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Widerspruchsrecht gegen Verarbeitung und Direktmarketing.</w:t>
      </w:r>
    </w:p>
    <w:p w14:paraId="11D594D5" w14:textId="4E91CDA1"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 xml:space="preserve">Sie können Ihre Rechte ausüben, indem Sie uns unter </w:t>
      </w:r>
      <w:hyperlink r:id="rId5" w:history="1">
        <w:r w:rsidR="00E87CE3" w:rsidRPr="0037779E">
          <w:rPr>
            <w:rStyle w:val="Hyperlink"/>
            <w:rFonts w:ascii="Calibri" w:eastAsia="Times New Roman" w:hAnsi="Calibri" w:cs="Calibri"/>
            <w:kern w:val="0"/>
            <w:lang w:val="nl-BE" w:eastAsia="nl-NL"/>
            <w14:ligatures w14:val="none"/>
          </w:rPr>
          <w:t>info@osteopathy.eu</w:t>
        </w:r>
      </w:hyperlink>
      <w:r w:rsidR="00E87CE3" w:rsidRPr="0037779E">
        <w:rPr>
          <w:rFonts w:ascii="Calibri" w:eastAsia="Times New Roman" w:hAnsi="Calibri" w:cs="Calibri"/>
          <w:kern w:val="0"/>
          <w:lang w:val="nl-BE" w:eastAsia="nl-NL"/>
          <w14:ligatures w14:val="none"/>
        </w:rPr>
        <w:t xml:space="preserve"> </w:t>
      </w:r>
      <w:r w:rsidRPr="0037779E">
        <w:rPr>
          <w:rFonts w:ascii="Calibri" w:eastAsia="Times New Roman" w:hAnsi="Calibri" w:cs="Calibri"/>
          <w:kern w:val="0"/>
          <w:lang w:val="nl-BE" w:eastAsia="nl-NL"/>
          <w14:ligatures w14:val="none"/>
        </w:rPr>
        <w:t>kontaktieren. Wir können Sie um Identitätsnachweis bitten. Die Ausübung Ihrer Rechte ist grundsätzlich kostenlos, außer bei exzessiven oder wiederholten Anfragen.</w:t>
      </w:r>
    </w:p>
    <w:p w14:paraId="49BB6B9F"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41CBBCBB">
          <v:rect id="_x0000_i1028" alt="" style="width:452.25pt;height:.05pt;mso-width-percent:0;mso-height-percent:0;mso-width-percent:0;mso-height-percent:0" o:hrpct="997" o:hralign="center" o:hrstd="t" o:hr="t" fillcolor="#a0a0a0" stroked="f"/>
        </w:pict>
      </w:r>
    </w:p>
    <w:p w14:paraId="361C8E1A"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9. Direktmarketing</w:t>
      </w:r>
    </w:p>
    <w:p w14:paraId="00843F09" w14:textId="72866CB3"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lastRenderedPageBreak/>
        <w:t xml:space="preserve">Sie können sich für unseren Newsletter anmelden. Jede Marketing-E-Mail enthält eine Opt-out-Option. Sie können sich auch per E-Mail an </w:t>
      </w:r>
      <w:hyperlink r:id="rId6" w:history="1">
        <w:r w:rsidRPr="0037779E">
          <w:rPr>
            <w:rStyle w:val="Hyperlink"/>
            <w:rFonts w:ascii="Calibri" w:eastAsia="Times New Roman" w:hAnsi="Calibri" w:cs="Calibri"/>
            <w:kern w:val="0"/>
            <w:lang w:val="nl-BE" w:eastAsia="nl-NL"/>
            <w14:ligatures w14:val="none"/>
          </w:rPr>
          <w:t>info@osteopathy.eu</w:t>
        </w:r>
      </w:hyperlink>
      <w:r w:rsidRPr="0037779E">
        <w:rPr>
          <w:rFonts w:ascii="Calibri" w:eastAsia="Times New Roman" w:hAnsi="Calibri" w:cs="Calibri"/>
          <w:kern w:val="0"/>
          <w:lang w:val="nl-BE" w:eastAsia="nl-NL"/>
          <w14:ligatures w14:val="none"/>
        </w:rPr>
        <w:t xml:space="preserve"> abmelden.</w:t>
      </w:r>
    </w:p>
    <w:p w14:paraId="6C72E999"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401428A0">
          <v:rect id="_x0000_i1027" alt="" style="width:452.25pt;height:.05pt;mso-width-percent:0;mso-height-percent:0;mso-width-percent:0;mso-height-percent:0" o:hrpct="997" o:hralign="center" o:hrstd="t" o:hr="t" fillcolor="#a0a0a0" stroked="f"/>
        </w:pict>
      </w:r>
    </w:p>
    <w:p w14:paraId="0F788EAB"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10. Daten in der Klinik</w:t>
      </w:r>
    </w:p>
    <w:p w14:paraId="1F05ED58"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Im Rahmen von Praxiseinheiten verwalten wir Patientendaten elektronisch über CROSSUITE. Diese Daten sind nur für beteiligte Studierende und Betreuende zugänglich. Eine Weitergabe an Dritte erfolgt nur mit ausdrücklicher Zustimmung der Patient:innen.</w:t>
      </w:r>
    </w:p>
    <w:p w14:paraId="416F1DCA"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60676208">
          <v:rect id="_x0000_i1026" alt="" style="width:452.25pt;height:.05pt;mso-width-percent:0;mso-height-percent:0;mso-width-percent:0;mso-height-percent:0" o:hrpct="997" o:hralign="center" o:hrstd="t" o:hr="t" fillcolor="#a0a0a0" stroked="f"/>
        </w:pict>
      </w:r>
    </w:p>
    <w:p w14:paraId="5ED69989"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11. Änderungen</w:t>
      </w:r>
    </w:p>
    <w:p w14:paraId="69CCFDB9" w14:textId="77777777"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Diese Richtlinie kann geändert werden. Die aktuellste Version ist stets auf unserer Website verfügbar. Bei Änderungen wird das Aktualisierungsdatum oben angepasst.</w:t>
      </w:r>
    </w:p>
    <w:p w14:paraId="782EA40E" w14:textId="77777777" w:rsidR="0050225C" w:rsidRPr="0037779E" w:rsidRDefault="00CD73A1" w:rsidP="0050225C">
      <w:pPr>
        <w:rPr>
          <w:rFonts w:ascii="Calibri" w:eastAsia="Times New Roman" w:hAnsi="Calibri" w:cs="Calibri"/>
          <w:kern w:val="0"/>
          <w:lang w:val="nl-BE" w:eastAsia="nl-NL"/>
          <w14:ligatures w14:val="none"/>
        </w:rPr>
      </w:pPr>
      <w:r w:rsidRPr="00CD73A1">
        <w:rPr>
          <w:rFonts w:ascii="Calibri" w:eastAsia="Times New Roman" w:hAnsi="Calibri" w:cs="Calibri"/>
          <w:noProof/>
          <w:kern w:val="0"/>
          <w:lang w:val="nl-BE" w:eastAsia="nl-NL"/>
        </w:rPr>
        <w:pict w14:anchorId="7928B9EC">
          <v:rect id="_x0000_i1025" alt="" style="width:452.25pt;height:.05pt;mso-width-percent:0;mso-height-percent:0;mso-width-percent:0;mso-height-percent:0" o:hrpct="997" o:hralign="center" o:hrstd="t" o:hr="t" fillcolor="#a0a0a0" stroked="f"/>
        </w:pict>
      </w:r>
    </w:p>
    <w:p w14:paraId="3058A4F9" w14:textId="77777777" w:rsidR="0050225C" w:rsidRPr="0037779E" w:rsidRDefault="0050225C" w:rsidP="0050225C">
      <w:pPr>
        <w:spacing w:before="100" w:beforeAutospacing="1" w:after="100" w:afterAutospacing="1"/>
        <w:outlineLvl w:val="1"/>
        <w:rPr>
          <w:rFonts w:ascii="Calibri" w:eastAsia="Times New Roman" w:hAnsi="Calibri" w:cs="Calibri"/>
          <w:b/>
          <w:bCs/>
          <w:kern w:val="0"/>
          <w:lang w:val="nl-BE" w:eastAsia="nl-NL"/>
          <w14:ligatures w14:val="none"/>
        </w:rPr>
      </w:pPr>
      <w:r w:rsidRPr="0037779E">
        <w:rPr>
          <w:rFonts w:ascii="Calibri" w:eastAsia="Times New Roman" w:hAnsi="Calibri" w:cs="Calibri"/>
          <w:b/>
          <w:bCs/>
          <w:kern w:val="0"/>
          <w:lang w:val="nl-BE" w:eastAsia="nl-NL"/>
          <w14:ligatures w14:val="none"/>
        </w:rPr>
        <w:t>12. Fragen oder Beschwerden?</w:t>
      </w:r>
    </w:p>
    <w:p w14:paraId="53BDAFE9" w14:textId="75C0CCF0"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 xml:space="preserve">Bei Fragen erreichen Sie uns unter </w:t>
      </w:r>
      <w:hyperlink r:id="rId7" w:history="1">
        <w:r w:rsidRPr="0037779E">
          <w:rPr>
            <w:rStyle w:val="Hyperlink"/>
            <w:rFonts w:ascii="Calibri" w:eastAsia="Times New Roman" w:hAnsi="Calibri" w:cs="Calibri"/>
            <w:kern w:val="0"/>
            <w:lang w:val="nl-BE" w:eastAsia="nl-NL"/>
            <w14:ligatures w14:val="none"/>
          </w:rPr>
          <w:t>info@osteopathy.eu</w:t>
        </w:r>
      </w:hyperlink>
      <w:r w:rsidRPr="0037779E">
        <w:rPr>
          <w:rFonts w:ascii="Calibri" w:eastAsia="Times New Roman" w:hAnsi="Calibri" w:cs="Calibri"/>
          <w:kern w:val="0"/>
          <w:lang w:val="nl-BE" w:eastAsia="nl-NL"/>
          <w14:ligatures w14:val="none"/>
        </w:rPr>
        <w:t xml:space="preserve"> </w:t>
      </w:r>
    </w:p>
    <w:p w14:paraId="2F12541D" w14:textId="176D88CB" w:rsidR="0050225C" w:rsidRPr="0037779E" w:rsidRDefault="0050225C" w:rsidP="0050225C">
      <w:pPr>
        <w:spacing w:before="100" w:beforeAutospacing="1" w:after="100" w:afterAutospacing="1"/>
        <w:rPr>
          <w:rFonts w:ascii="Calibri" w:eastAsia="Times New Roman" w:hAnsi="Calibri" w:cs="Calibri"/>
          <w:kern w:val="0"/>
          <w:lang w:val="nl-BE" w:eastAsia="nl-NL"/>
          <w14:ligatures w14:val="none"/>
        </w:rPr>
      </w:pPr>
      <w:r w:rsidRPr="0037779E">
        <w:rPr>
          <w:rFonts w:ascii="Calibri" w:eastAsia="Times New Roman" w:hAnsi="Calibri" w:cs="Calibri"/>
          <w:kern w:val="0"/>
          <w:lang w:val="nl-BE" w:eastAsia="nl-NL"/>
          <w14:ligatures w14:val="none"/>
        </w:rPr>
        <w:t>Wenn Sie eine Beschwerde einreichen möchten, wenden Sie sich bitte an:</w:t>
      </w:r>
      <w:r w:rsidRPr="0037779E">
        <w:rPr>
          <w:rFonts w:ascii="Calibri" w:eastAsia="Times New Roman" w:hAnsi="Calibri" w:cs="Calibri"/>
          <w:kern w:val="0"/>
          <w:lang w:val="nl-BE" w:eastAsia="nl-NL"/>
          <w14:ligatures w14:val="none"/>
        </w:rPr>
        <w:br/>
      </w:r>
      <w:r w:rsidRPr="0037779E">
        <w:rPr>
          <w:rFonts w:ascii="Calibri" w:eastAsia="Times New Roman" w:hAnsi="Calibri" w:cs="Calibri"/>
          <w:b/>
          <w:bCs/>
          <w:kern w:val="0"/>
          <w:lang w:val="nl-BE" w:eastAsia="nl-NL"/>
          <w14:ligatures w14:val="none"/>
        </w:rPr>
        <w:t>Datenschutzbehörde (Gegevensbeschermingsautoriteit)</w:t>
      </w:r>
      <w:r w:rsidRPr="0037779E">
        <w:rPr>
          <w:rFonts w:ascii="Calibri" w:eastAsia="Times New Roman" w:hAnsi="Calibri" w:cs="Calibri"/>
          <w:kern w:val="0"/>
          <w:lang w:val="nl-BE" w:eastAsia="nl-NL"/>
          <w14:ligatures w14:val="none"/>
        </w:rPr>
        <w:br/>
        <w:t>Drukpersstraat 35, 1000 Brüssel</w:t>
      </w:r>
      <w:r w:rsidRPr="0037779E">
        <w:rPr>
          <w:rFonts w:ascii="Calibri" w:eastAsia="Times New Roman" w:hAnsi="Calibri" w:cs="Calibri"/>
          <w:kern w:val="0"/>
          <w:lang w:val="nl-BE" w:eastAsia="nl-NL"/>
          <w14:ligatures w14:val="none"/>
        </w:rPr>
        <w:br/>
      </w:r>
      <w:hyperlink r:id="rId8" w:history="1">
        <w:r w:rsidRPr="0037779E">
          <w:rPr>
            <w:rStyle w:val="Hyperlink"/>
            <w:rFonts w:ascii="Calibri" w:eastAsia="Times New Roman" w:hAnsi="Calibri" w:cs="Calibri"/>
            <w:kern w:val="0"/>
            <w:lang w:val="nl-BE" w:eastAsia="nl-NL"/>
            <w14:ligatures w14:val="none"/>
          </w:rPr>
          <w:t>contact@apd-gba.be</w:t>
        </w:r>
      </w:hyperlink>
      <w:r w:rsidRPr="0037779E">
        <w:rPr>
          <w:rFonts w:ascii="Calibri" w:eastAsia="Times New Roman" w:hAnsi="Calibri" w:cs="Calibri"/>
          <w:kern w:val="0"/>
          <w:lang w:val="nl-BE" w:eastAsia="nl-NL"/>
          <w14:ligatures w14:val="none"/>
        </w:rPr>
        <w:t xml:space="preserve"> </w:t>
      </w:r>
      <w:r w:rsidRPr="0037779E">
        <w:rPr>
          <w:rFonts w:ascii="Calibri" w:eastAsia="Times New Roman" w:hAnsi="Calibri" w:cs="Calibri"/>
          <w:kern w:val="0"/>
          <w:lang w:val="nl-BE" w:eastAsia="nl-NL"/>
          <w14:ligatures w14:val="none"/>
        </w:rPr>
        <w:br/>
      </w:r>
      <w:hyperlink r:id="rId9" w:history="1">
        <w:r w:rsidRPr="0037779E">
          <w:rPr>
            <w:rStyle w:val="Hyperlink"/>
            <w:rFonts w:ascii="Calibri" w:eastAsia="Times New Roman" w:hAnsi="Calibri" w:cs="Calibri"/>
            <w:kern w:val="0"/>
            <w:lang w:val="nl-BE" w:eastAsia="nl-NL"/>
            <w14:ligatures w14:val="none"/>
          </w:rPr>
          <w:t>www.gegevensbeschermingsautoriteit.be</w:t>
        </w:r>
      </w:hyperlink>
      <w:r w:rsidRPr="0037779E">
        <w:rPr>
          <w:rFonts w:ascii="Calibri" w:eastAsia="Times New Roman" w:hAnsi="Calibri" w:cs="Calibri"/>
          <w:kern w:val="0"/>
          <w:lang w:val="nl-BE" w:eastAsia="nl-NL"/>
          <w14:ligatures w14:val="none"/>
        </w:rPr>
        <w:t xml:space="preserve"> </w:t>
      </w:r>
    </w:p>
    <w:p w14:paraId="62067B0E" w14:textId="3E4AF2D7" w:rsidR="006A7454" w:rsidRPr="0037779E" w:rsidRDefault="006A7454" w:rsidP="00D01D97">
      <w:pPr>
        <w:rPr>
          <w:rFonts w:ascii="Calibri" w:hAnsi="Calibri" w:cs="Calibri"/>
        </w:rPr>
      </w:pPr>
    </w:p>
    <w:sectPr w:rsidR="006A7454" w:rsidRPr="0037779E" w:rsidSect="00747B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7AB"/>
    <w:multiLevelType w:val="multilevel"/>
    <w:tmpl w:val="4CF0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43766"/>
    <w:multiLevelType w:val="multilevel"/>
    <w:tmpl w:val="14E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6406E"/>
    <w:multiLevelType w:val="multilevel"/>
    <w:tmpl w:val="1E60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F717F"/>
    <w:multiLevelType w:val="multilevel"/>
    <w:tmpl w:val="ECB6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B5EF1"/>
    <w:multiLevelType w:val="multilevel"/>
    <w:tmpl w:val="FC1A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D03E2"/>
    <w:multiLevelType w:val="multilevel"/>
    <w:tmpl w:val="5052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A5C1B"/>
    <w:multiLevelType w:val="multilevel"/>
    <w:tmpl w:val="6C8C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359A6"/>
    <w:multiLevelType w:val="multilevel"/>
    <w:tmpl w:val="F19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371DC"/>
    <w:multiLevelType w:val="multilevel"/>
    <w:tmpl w:val="B042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C212B"/>
    <w:multiLevelType w:val="multilevel"/>
    <w:tmpl w:val="2AA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82264"/>
    <w:multiLevelType w:val="multilevel"/>
    <w:tmpl w:val="42B6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D435B0"/>
    <w:multiLevelType w:val="multilevel"/>
    <w:tmpl w:val="DAB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A5428"/>
    <w:multiLevelType w:val="multilevel"/>
    <w:tmpl w:val="8BAA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307465">
    <w:abstractNumId w:val="0"/>
  </w:num>
  <w:num w:numId="2" w16cid:durableId="1148471229">
    <w:abstractNumId w:val="6"/>
  </w:num>
  <w:num w:numId="3" w16cid:durableId="829053307">
    <w:abstractNumId w:val="10"/>
  </w:num>
  <w:num w:numId="4" w16cid:durableId="1607612568">
    <w:abstractNumId w:val="3"/>
  </w:num>
  <w:num w:numId="5" w16cid:durableId="1824001061">
    <w:abstractNumId w:val="8"/>
  </w:num>
  <w:num w:numId="6" w16cid:durableId="1240746446">
    <w:abstractNumId w:val="1"/>
  </w:num>
  <w:num w:numId="7" w16cid:durableId="1307972041">
    <w:abstractNumId w:val="5"/>
  </w:num>
  <w:num w:numId="8" w16cid:durableId="492338662">
    <w:abstractNumId w:val="11"/>
  </w:num>
  <w:num w:numId="9" w16cid:durableId="955213606">
    <w:abstractNumId w:val="4"/>
  </w:num>
  <w:num w:numId="10" w16cid:durableId="1847790644">
    <w:abstractNumId w:val="7"/>
  </w:num>
  <w:num w:numId="11" w16cid:durableId="1163162239">
    <w:abstractNumId w:val="12"/>
  </w:num>
  <w:num w:numId="12" w16cid:durableId="1809083391">
    <w:abstractNumId w:val="2"/>
  </w:num>
  <w:num w:numId="13" w16cid:durableId="22329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97"/>
    <w:rsid w:val="00344A57"/>
    <w:rsid w:val="0037779E"/>
    <w:rsid w:val="003E34E1"/>
    <w:rsid w:val="0050225C"/>
    <w:rsid w:val="006076EE"/>
    <w:rsid w:val="006A7454"/>
    <w:rsid w:val="00747B24"/>
    <w:rsid w:val="00CD73A1"/>
    <w:rsid w:val="00D01D97"/>
    <w:rsid w:val="00E51669"/>
    <w:rsid w:val="00E87CE3"/>
    <w:rsid w:val="00EB1022"/>
    <w:rsid w:val="00EC57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0ADA"/>
  <w15:chartTrackingRefBased/>
  <w15:docId w15:val="{FE2F97FF-C4F7-0047-9845-7FA917D9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D01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01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01D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1D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1D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1D9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1D9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1D9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1D9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1D97"/>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rsid w:val="00D01D97"/>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rsid w:val="00D01D97"/>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D01D97"/>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D01D97"/>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D01D97"/>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D01D97"/>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D01D97"/>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D01D97"/>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D01D9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1D97"/>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D01D9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1D97"/>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D01D9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01D97"/>
    <w:rPr>
      <w:i/>
      <w:iCs/>
      <w:color w:val="404040" w:themeColor="text1" w:themeTint="BF"/>
      <w:lang w:val="nl-NL"/>
    </w:rPr>
  </w:style>
  <w:style w:type="paragraph" w:styleId="Lijstalinea">
    <w:name w:val="List Paragraph"/>
    <w:basedOn w:val="Standaard"/>
    <w:uiPriority w:val="34"/>
    <w:qFormat/>
    <w:rsid w:val="00D01D97"/>
    <w:pPr>
      <w:ind w:left="720"/>
      <w:contextualSpacing/>
    </w:pPr>
  </w:style>
  <w:style w:type="character" w:styleId="Intensievebenadrukking">
    <w:name w:val="Intense Emphasis"/>
    <w:basedOn w:val="Standaardalinea-lettertype"/>
    <w:uiPriority w:val="21"/>
    <w:qFormat/>
    <w:rsid w:val="00D01D97"/>
    <w:rPr>
      <w:i/>
      <w:iCs/>
      <w:color w:val="0F4761" w:themeColor="accent1" w:themeShade="BF"/>
    </w:rPr>
  </w:style>
  <w:style w:type="paragraph" w:styleId="Duidelijkcitaat">
    <w:name w:val="Intense Quote"/>
    <w:basedOn w:val="Standaard"/>
    <w:next w:val="Standaard"/>
    <w:link w:val="DuidelijkcitaatChar"/>
    <w:uiPriority w:val="30"/>
    <w:qFormat/>
    <w:rsid w:val="00D01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1D97"/>
    <w:rPr>
      <w:i/>
      <w:iCs/>
      <w:color w:val="0F4761" w:themeColor="accent1" w:themeShade="BF"/>
      <w:lang w:val="nl-NL"/>
    </w:rPr>
  </w:style>
  <w:style w:type="character" w:styleId="Intensieveverwijzing">
    <w:name w:val="Intense Reference"/>
    <w:basedOn w:val="Standaardalinea-lettertype"/>
    <w:uiPriority w:val="32"/>
    <w:qFormat/>
    <w:rsid w:val="00D01D97"/>
    <w:rPr>
      <w:b/>
      <w:bCs/>
      <w:smallCaps/>
      <w:color w:val="0F4761" w:themeColor="accent1" w:themeShade="BF"/>
      <w:spacing w:val="5"/>
    </w:rPr>
  </w:style>
  <w:style w:type="paragraph" w:styleId="Normaalweb">
    <w:name w:val="Normal (Web)"/>
    <w:basedOn w:val="Standaard"/>
    <w:uiPriority w:val="99"/>
    <w:semiHidden/>
    <w:unhideWhenUsed/>
    <w:rsid w:val="0050225C"/>
    <w:pPr>
      <w:spacing w:before="100" w:beforeAutospacing="1" w:after="100" w:afterAutospacing="1"/>
    </w:pPr>
    <w:rPr>
      <w:rFonts w:ascii="Times New Roman" w:eastAsia="Times New Roman" w:hAnsi="Times New Roman" w:cs="Times New Roman"/>
      <w:kern w:val="0"/>
      <w:lang w:val="nl-BE" w:eastAsia="nl-NL"/>
      <w14:ligatures w14:val="none"/>
    </w:rPr>
  </w:style>
  <w:style w:type="character" w:styleId="Zwaar">
    <w:name w:val="Strong"/>
    <w:basedOn w:val="Standaardalinea-lettertype"/>
    <w:uiPriority w:val="22"/>
    <w:qFormat/>
    <w:rsid w:val="0050225C"/>
    <w:rPr>
      <w:b/>
      <w:bCs/>
    </w:rPr>
  </w:style>
  <w:style w:type="character" w:styleId="Hyperlink">
    <w:name w:val="Hyperlink"/>
    <w:basedOn w:val="Standaardalinea-lettertype"/>
    <w:uiPriority w:val="99"/>
    <w:unhideWhenUsed/>
    <w:rsid w:val="0050225C"/>
    <w:rPr>
      <w:color w:val="467886" w:themeColor="hyperlink"/>
      <w:u w:val="single"/>
    </w:rPr>
  </w:style>
  <w:style w:type="character" w:styleId="Onopgelostemelding">
    <w:name w:val="Unresolved Mention"/>
    <w:basedOn w:val="Standaardalinea-lettertype"/>
    <w:uiPriority w:val="99"/>
    <w:semiHidden/>
    <w:unhideWhenUsed/>
    <w:rsid w:val="00502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2190">
      <w:bodyDiv w:val="1"/>
      <w:marLeft w:val="0"/>
      <w:marRight w:val="0"/>
      <w:marTop w:val="0"/>
      <w:marBottom w:val="0"/>
      <w:divBdr>
        <w:top w:val="none" w:sz="0" w:space="0" w:color="auto"/>
        <w:left w:val="none" w:sz="0" w:space="0" w:color="auto"/>
        <w:bottom w:val="none" w:sz="0" w:space="0" w:color="auto"/>
        <w:right w:val="none" w:sz="0" w:space="0" w:color="auto"/>
      </w:divBdr>
      <w:divsChild>
        <w:div w:id="1458373522">
          <w:marLeft w:val="0"/>
          <w:marRight w:val="0"/>
          <w:marTop w:val="0"/>
          <w:marBottom w:val="0"/>
          <w:divBdr>
            <w:top w:val="none" w:sz="0" w:space="0" w:color="auto"/>
            <w:left w:val="none" w:sz="0" w:space="0" w:color="auto"/>
            <w:bottom w:val="none" w:sz="0" w:space="0" w:color="auto"/>
            <w:right w:val="none" w:sz="0" w:space="0" w:color="auto"/>
          </w:divBdr>
        </w:div>
        <w:div w:id="78136722">
          <w:marLeft w:val="0"/>
          <w:marRight w:val="0"/>
          <w:marTop w:val="0"/>
          <w:marBottom w:val="0"/>
          <w:divBdr>
            <w:top w:val="none" w:sz="0" w:space="0" w:color="auto"/>
            <w:left w:val="none" w:sz="0" w:space="0" w:color="auto"/>
            <w:bottom w:val="none" w:sz="0" w:space="0" w:color="auto"/>
            <w:right w:val="none" w:sz="0" w:space="0" w:color="auto"/>
          </w:divBdr>
        </w:div>
        <w:div w:id="166217818">
          <w:marLeft w:val="0"/>
          <w:marRight w:val="0"/>
          <w:marTop w:val="0"/>
          <w:marBottom w:val="0"/>
          <w:divBdr>
            <w:top w:val="none" w:sz="0" w:space="0" w:color="auto"/>
            <w:left w:val="none" w:sz="0" w:space="0" w:color="auto"/>
            <w:bottom w:val="none" w:sz="0" w:space="0" w:color="auto"/>
            <w:right w:val="none" w:sz="0" w:space="0" w:color="auto"/>
          </w:divBdr>
        </w:div>
        <w:div w:id="1867671689">
          <w:marLeft w:val="0"/>
          <w:marRight w:val="0"/>
          <w:marTop w:val="0"/>
          <w:marBottom w:val="0"/>
          <w:divBdr>
            <w:top w:val="none" w:sz="0" w:space="0" w:color="auto"/>
            <w:left w:val="none" w:sz="0" w:space="0" w:color="auto"/>
            <w:bottom w:val="none" w:sz="0" w:space="0" w:color="auto"/>
            <w:right w:val="none" w:sz="0" w:space="0" w:color="auto"/>
          </w:divBdr>
        </w:div>
        <w:div w:id="1557279393">
          <w:marLeft w:val="0"/>
          <w:marRight w:val="0"/>
          <w:marTop w:val="0"/>
          <w:marBottom w:val="0"/>
          <w:divBdr>
            <w:top w:val="none" w:sz="0" w:space="0" w:color="auto"/>
            <w:left w:val="none" w:sz="0" w:space="0" w:color="auto"/>
            <w:bottom w:val="none" w:sz="0" w:space="0" w:color="auto"/>
            <w:right w:val="none" w:sz="0" w:space="0" w:color="auto"/>
          </w:divBdr>
        </w:div>
        <w:div w:id="1177306470">
          <w:marLeft w:val="0"/>
          <w:marRight w:val="0"/>
          <w:marTop w:val="0"/>
          <w:marBottom w:val="0"/>
          <w:divBdr>
            <w:top w:val="none" w:sz="0" w:space="0" w:color="auto"/>
            <w:left w:val="none" w:sz="0" w:space="0" w:color="auto"/>
            <w:bottom w:val="none" w:sz="0" w:space="0" w:color="auto"/>
            <w:right w:val="none" w:sz="0" w:space="0" w:color="auto"/>
          </w:divBdr>
        </w:div>
        <w:div w:id="1225528812">
          <w:marLeft w:val="0"/>
          <w:marRight w:val="0"/>
          <w:marTop w:val="0"/>
          <w:marBottom w:val="0"/>
          <w:divBdr>
            <w:top w:val="none" w:sz="0" w:space="0" w:color="auto"/>
            <w:left w:val="none" w:sz="0" w:space="0" w:color="auto"/>
            <w:bottom w:val="none" w:sz="0" w:space="0" w:color="auto"/>
            <w:right w:val="none" w:sz="0" w:space="0" w:color="auto"/>
          </w:divBdr>
        </w:div>
        <w:div w:id="1437947709">
          <w:marLeft w:val="0"/>
          <w:marRight w:val="0"/>
          <w:marTop w:val="0"/>
          <w:marBottom w:val="0"/>
          <w:divBdr>
            <w:top w:val="none" w:sz="0" w:space="0" w:color="auto"/>
            <w:left w:val="none" w:sz="0" w:space="0" w:color="auto"/>
            <w:bottom w:val="none" w:sz="0" w:space="0" w:color="auto"/>
            <w:right w:val="none" w:sz="0" w:space="0" w:color="auto"/>
          </w:divBdr>
        </w:div>
        <w:div w:id="1811708702">
          <w:marLeft w:val="0"/>
          <w:marRight w:val="0"/>
          <w:marTop w:val="0"/>
          <w:marBottom w:val="0"/>
          <w:divBdr>
            <w:top w:val="none" w:sz="0" w:space="0" w:color="auto"/>
            <w:left w:val="none" w:sz="0" w:space="0" w:color="auto"/>
            <w:bottom w:val="none" w:sz="0" w:space="0" w:color="auto"/>
            <w:right w:val="none" w:sz="0" w:space="0" w:color="auto"/>
          </w:divBdr>
        </w:div>
        <w:div w:id="1676616714">
          <w:marLeft w:val="0"/>
          <w:marRight w:val="0"/>
          <w:marTop w:val="0"/>
          <w:marBottom w:val="0"/>
          <w:divBdr>
            <w:top w:val="none" w:sz="0" w:space="0" w:color="auto"/>
            <w:left w:val="none" w:sz="0" w:space="0" w:color="auto"/>
            <w:bottom w:val="none" w:sz="0" w:space="0" w:color="auto"/>
            <w:right w:val="none" w:sz="0" w:space="0" w:color="auto"/>
          </w:divBdr>
        </w:div>
        <w:div w:id="786891785">
          <w:marLeft w:val="0"/>
          <w:marRight w:val="0"/>
          <w:marTop w:val="0"/>
          <w:marBottom w:val="0"/>
          <w:divBdr>
            <w:top w:val="none" w:sz="0" w:space="0" w:color="auto"/>
            <w:left w:val="none" w:sz="0" w:space="0" w:color="auto"/>
            <w:bottom w:val="none" w:sz="0" w:space="0" w:color="auto"/>
            <w:right w:val="none" w:sz="0" w:space="0" w:color="auto"/>
          </w:divBdr>
        </w:div>
        <w:div w:id="15148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pd-gba.b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osteopathy.e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steopathy.eu" TargetMode="External"/><Relationship Id="rId11" Type="http://schemas.openxmlformats.org/officeDocument/2006/relationships/theme" Target="theme/theme1.xml"/><Relationship Id="rId5" Type="http://schemas.openxmlformats.org/officeDocument/2006/relationships/hyperlink" Target="mailto:info@osteopathy.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gevensbeschermingsautoriteit.be" TargetMode="Externa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63CCE26D33264B9E961D8B6B1C5836" ma:contentTypeVersion="14" ma:contentTypeDescription="Een nieuw document maken." ma:contentTypeScope="" ma:versionID="f64f1c707f3e98a631c095b5d13d8742">
  <xsd:schema xmlns:xsd="http://www.w3.org/2001/XMLSchema" xmlns:xs="http://www.w3.org/2001/XMLSchema" xmlns:p="http://schemas.microsoft.com/office/2006/metadata/properties" xmlns:ns2="05f3c6a7-2f6e-445c-93a6-93656ec8368b" xmlns:ns3="9d0f048f-a865-4dee-89b8-119b84b5a5d3" targetNamespace="http://schemas.microsoft.com/office/2006/metadata/properties" ma:root="true" ma:fieldsID="24217391e6c2d7a928e95b1de80d8eed" ns2:_="" ns3:_="">
    <xsd:import namespace="05f3c6a7-2f6e-445c-93a6-93656ec8368b"/>
    <xsd:import namespace="9d0f048f-a865-4dee-89b8-119b84b5a5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3c6a7-2f6e-445c-93a6-93656ec83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7962a52-10a0-4674-990c-5d6ff4453e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0f048f-a865-4dee-89b8-119b84b5a5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7d183c-b521-4fd1-b6ff-deef870d7f50}" ma:internalName="TaxCatchAll" ma:showField="CatchAllData" ma:web="9d0f048f-a865-4dee-89b8-119b84b5a5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f3c6a7-2f6e-445c-93a6-93656ec8368b">
      <Terms xmlns="http://schemas.microsoft.com/office/infopath/2007/PartnerControls"/>
    </lcf76f155ced4ddcb4097134ff3c332f>
    <TaxCatchAll xmlns="9d0f048f-a865-4dee-89b8-119b84b5a5d3" xsi:nil="true"/>
  </documentManagement>
</p:properties>
</file>

<file path=customXml/itemProps1.xml><?xml version="1.0" encoding="utf-8"?>
<ds:datastoreItem xmlns:ds="http://schemas.openxmlformats.org/officeDocument/2006/customXml" ds:itemID="{95B1631D-18AC-44C1-A8D2-E1B79F4AD071}"/>
</file>

<file path=customXml/itemProps2.xml><?xml version="1.0" encoding="utf-8"?>
<ds:datastoreItem xmlns:ds="http://schemas.openxmlformats.org/officeDocument/2006/customXml" ds:itemID="{27AB781F-9BCC-4F41-941A-FD7362AD23AA}"/>
</file>

<file path=customXml/itemProps3.xml><?xml version="1.0" encoding="utf-8"?>
<ds:datastoreItem xmlns:ds="http://schemas.openxmlformats.org/officeDocument/2006/customXml" ds:itemID="{8CB8E06D-F881-48B0-A9EB-4A7A71784D5E}"/>
</file>

<file path=docProps/app.xml><?xml version="1.0" encoding="utf-8"?>
<Properties xmlns="http://schemas.openxmlformats.org/officeDocument/2006/extended-properties" xmlns:vt="http://schemas.openxmlformats.org/officeDocument/2006/docPropsVTypes">
  <Template>Normal.dotm</Template>
  <TotalTime>3</TotalTime>
  <Pages>4</Pages>
  <Words>804</Words>
  <Characters>4422</Characters>
  <Application>Microsoft Office Word</Application>
  <DocSecurity>0</DocSecurity>
  <Lines>36</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Lason</dc:creator>
  <cp:keywords/>
  <dc:description/>
  <cp:lastModifiedBy>Grégoire Lason</cp:lastModifiedBy>
  <cp:revision>4</cp:revision>
  <dcterms:created xsi:type="dcterms:W3CDTF">2025-05-07T13:29:00Z</dcterms:created>
  <dcterms:modified xsi:type="dcterms:W3CDTF">2025-05-07T14:52:00Z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0x010100AA63CCE26D33264B9E961D8B6B1C5836</vt:lpwstr>
  </property>
</Properties>
</file>